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color w:val="006a96"/>
          <w:sz w:val="84"/>
          <w:szCs w:val="84"/>
        </w:rPr>
      </w:pPr>
      <w:bookmarkStart w:colFirst="0" w:colLast="0" w:name="_nj23sjpj5u97" w:id="0"/>
      <w:bookmarkEnd w:id="0"/>
      <w:r w:rsidDel="00000000" w:rsidR="00000000" w:rsidRPr="00000000">
        <w:rPr>
          <w:color w:val="006a96"/>
          <w:rtl w:val="0"/>
        </w:rPr>
        <w:t xml:space="preserve">2026 Call for Host Application</w:t>
      </w:r>
      <w:r w:rsidDel="00000000" w:rsidR="00000000" w:rsidRPr="00000000">
        <w:rPr>
          <w:rtl w:val="0"/>
        </w:rPr>
      </w:r>
    </w:p>
    <w:p w:rsidR="00000000" w:rsidDel="00000000" w:rsidP="00000000" w:rsidRDefault="00000000" w:rsidRPr="00000000" w14:paraId="00000002">
      <w:pPr>
        <w:pStyle w:val="Subtitle"/>
        <w:widowControl w:val="1"/>
        <w:shd w:fill="ffffff" w:val="clear"/>
        <w:spacing w:after="180" w:before="180" w:line="264" w:lineRule="auto"/>
        <w:jc w:val="left"/>
        <w:rPr>
          <w:rFonts w:ascii="Oswald" w:cs="Oswald" w:eastAsia="Oswald" w:hAnsi="Oswald"/>
          <w:b w:val="1"/>
        </w:rPr>
      </w:pPr>
      <w:bookmarkStart w:colFirst="0" w:colLast="0" w:name="_8ll0vl83w78z" w:id="1"/>
      <w:bookmarkEnd w:id="1"/>
      <w:r w:rsidDel="00000000" w:rsidR="00000000" w:rsidRPr="00000000">
        <w:rPr>
          <w:rFonts w:ascii="Oswald" w:cs="Oswald" w:eastAsia="Oswald" w:hAnsi="Oswald"/>
          <w:b w:val="1"/>
          <w:rtl w:val="0"/>
        </w:rPr>
        <w:t xml:space="preserve">HOW TO SUBMIT A HOST APPLICATION</w:t>
      </w:r>
    </w:p>
    <w:p w:rsidR="00000000" w:rsidDel="00000000" w:rsidP="00000000" w:rsidRDefault="00000000" w:rsidRPr="00000000" w14:paraId="00000003">
      <w:pPr>
        <w:widowControl w:val="1"/>
        <w:shd w:fill="ffffff" w:val="clear"/>
        <w:spacing w:after="180" w:before="0" w:line="276" w:lineRule="auto"/>
        <w:rPr>
          <w:i w:val="1"/>
          <w:sz w:val="24"/>
          <w:szCs w:val="24"/>
        </w:rPr>
      </w:pPr>
      <w:r w:rsidDel="00000000" w:rsidR="00000000" w:rsidRPr="00000000">
        <w:rPr>
          <w:rFonts w:ascii="Helvetica" w:cs="Helvetica" w:eastAsia="Helvetica" w:hAnsi="Helvetica"/>
          <w:i w:val="1"/>
          <w:sz w:val="24"/>
          <w:szCs w:val="24"/>
          <w:rtl w:val="0"/>
        </w:rPr>
        <w:t xml:space="preserve">Please compile the information below into a single PDF document and email to sgproposal@ucsd.edu </w:t>
      </w:r>
      <w:r w:rsidDel="00000000" w:rsidR="00000000" w:rsidRPr="00000000">
        <w:rPr>
          <w:rFonts w:ascii="Helvetica" w:cs="Helvetica" w:eastAsia="Helvetica" w:hAnsi="Helvetica"/>
          <w:b w:val="1"/>
          <w:i w:val="1"/>
          <w:sz w:val="24"/>
          <w:szCs w:val="24"/>
          <w:rtl w:val="0"/>
        </w:rPr>
        <w:t xml:space="preserve">by </w:t>
      </w:r>
      <w:r w:rsidDel="00000000" w:rsidR="00000000" w:rsidRPr="00000000">
        <w:rPr>
          <w:rFonts w:ascii="Helvetica" w:cs="Helvetica" w:eastAsia="Helvetica" w:hAnsi="Helvetica"/>
          <w:b w:val="1"/>
          <w:i w:val="1"/>
          <w:sz w:val="24"/>
          <w:szCs w:val="24"/>
          <w:rtl w:val="0"/>
        </w:rPr>
        <w:t xml:space="preserve">May 30, 2025 5:00 PM PT</w:t>
      </w:r>
      <w:r w:rsidDel="00000000" w:rsidR="00000000" w:rsidRPr="00000000">
        <w:rPr>
          <w:rFonts w:ascii="Helvetica" w:cs="Helvetica" w:eastAsia="Helvetica" w:hAnsi="Helvetica"/>
          <w:i w:val="1"/>
          <w:sz w:val="24"/>
          <w:szCs w:val="24"/>
          <w:rtl w:val="0"/>
        </w:rPr>
        <w:t xml:space="preserve">.</w:t>
      </w:r>
      <w:r w:rsidDel="00000000" w:rsidR="00000000" w:rsidRPr="00000000">
        <w:rPr>
          <w:rtl w:val="0"/>
        </w:rPr>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1"/>
        <w:widowControl w:val="1"/>
        <w:shd w:fill="ffffff" w:val="clear"/>
        <w:spacing w:before="0" w:line="276" w:lineRule="auto"/>
        <w:rPr>
          <w:b w:val="1"/>
          <w:color w:val="006a96"/>
          <w:sz w:val="32"/>
          <w:szCs w:val="32"/>
        </w:rPr>
      </w:pPr>
      <w:bookmarkStart w:colFirst="0" w:colLast="0" w:name="_kv7qs0guqu6g" w:id="2"/>
      <w:bookmarkEnd w:id="2"/>
      <w:r w:rsidDel="00000000" w:rsidR="00000000" w:rsidRPr="00000000">
        <w:rPr>
          <w:b w:val="1"/>
          <w:color w:val="006a96"/>
          <w:sz w:val="32"/>
          <w:szCs w:val="32"/>
          <w:rtl w:val="0"/>
        </w:rPr>
        <w:t xml:space="preserve">Host Office Information</w:t>
      </w:r>
    </w:p>
    <w:p w:rsidR="00000000" w:rsidDel="00000000" w:rsidP="00000000" w:rsidRDefault="00000000" w:rsidRPr="00000000" w14:paraId="00000006">
      <w:pPr>
        <w:pStyle w:val="Heading2"/>
        <w:widowControl w:val="1"/>
        <w:numPr>
          <w:ilvl w:val="0"/>
          <w:numId w:val="1"/>
        </w:numPr>
        <w:shd w:fill="ffffff" w:val="clear"/>
        <w:spacing w:before="0" w:line="360" w:lineRule="auto"/>
        <w:ind w:left="720" w:hanging="360"/>
        <w:rPr>
          <w:rFonts w:ascii="Helvetica" w:cs="Helvetica" w:eastAsia="Helvetica" w:hAnsi="Helvetica"/>
          <w:color w:val="000000"/>
          <w:sz w:val="24"/>
          <w:szCs w:val="24"/>
        </w:rPr>
      </w:pPr>
      <w:bookmarkStart w:colFirst="0" w:colLast="0" w:name="_eq9fr294ncqn" w:id="3"/>
      <w:bookmarkEnd w:id="3"/>
      <w:r w:rsidDel="00000000" w:rsidR="00000000" w:rsidRPr="00000000">
        <w:rPr>
          <w:rFonts w:ascii="Helvetica" w:cs="Helvetica" w:eastAsia="Helvetica" w:hAnsi="Helvetica"/>
          <w:color w:val="000000"/>
          <w:sz w:val="24"/>
          <w:szCs w:val="24"/>
          <w:rtl w:val="0"/>
        </w:rPr>
        <w:t xml:space="preserve">Host Office Name</w:t>
      </w:r>
    </w:p>
    <w:p w:rsidR="00000000" w:rsidDel="00000000" w:rsidP="00000000" w:rsidRDefault="00000000" w:rsidRPr="00000000" w14:paraId="00000007">
      <w:pPr>
        <w:pStyle w:val="Heading2"/>
        <w:widowControl w:val="1"/>
        <w:numPr>
          <w:ilvl w:val="0"/>
          <w:numId w:val="1"/>
        </w:numPr>
        <w:shd w:fill="ffffff" w:val="clear"/>
        <w:spacing w:after="0" w:afterAutospacing="0" w:before="0" w:line="360" w:lineRule="auto"/>
        <w:ind w:left="720" w:hanging="360"/>
        <w:rPr>
          <w:rFonts w:ascii="Helvetica" w:cs="Helvetica" w:eastAsia="Helvetica" w:hAnsi="Helvetica"/>
          <w:color w:val="000000"/>
          <w:sz w:val="24"/>
          <w:szCs w:val="24"/>
        </w:rPr>
      </w:pPr>
      <w:bookmarkStart w:colFirst="0" w:colLast="0" w:name="_botdtek5h9q" w:id="4"/>
      <w:bookmarkEnd w:id="4"/>
      <w:r w:rsidDel="00000000" w:rsidR="00000000" w:rsidRPr="00000000">
        <w:rPr>
          <w:rFonts w:ascii="Helvetica" w:cs="Helvetica" w:eastAsia="Helvetica" w:hAnsi="Helvetica"/>
          <w:color w:val="000000"/>
          <w:sz w:val="24"/>
          <w:szCs w:val="24"/>
          <w:rtl w:val="0"/>
        </w:rPr>
        <w:t xml:space="preserve">Host Office Location (Address)</w:t>
      </w:r>
    </w:p>
    <w:p w:rsidR="00000000" w:rsidDel="00000000" w:rsidP="00000000" w:rsidRDefault="00000000" w:rsidRPr="00000000" w14:paraId="00000008">
      <w:pPr>
        <w:pStyle w:val="Heading2"/>
        <w:widowControl w:val="1"/>
        <w:numPr>
          <w:ilvl w:val="0"/>
          <w:numId w:val="1"/>
        </w:numPr>
        <w:shd w:fill="ffffff" w:val="clear"/>
        <w:spacing w:after="0" w:afterAutospacing="0" w:before="0" w:line="360" w:lineRule="auto"/>
        <w:ind w:left="720" w:hanging="360"/>
        <w:rPr>
          <w:rFonts w:ascii="Helvetica" w:cs="Helvetica" w:eastAsia="Helvetica" w:hAnsi="Helvetica"/>
          <w:color w:val="000000"/>
          <w:sz w:val="24"/>
          <w:szCs w:val="24"/>
        </w:rPr>
      </w:pPr>
      <w:bookmarkStart w:colFirst="0" w:colLast="0" w:name="_kx78nf617f2b" w:id="5"/>
      <w:bookmarkEnd w:id="5"/>
      <w:r w:rsidDel="00000000" w:rsidR="00000000" w:rsidRPr="00000000">
        <w:rPr>
          <w:rFonts w:ascii="Helvetica" w:cs="Helvetica" w:eastAsia="Helvetica" w:hAnsi="Helvetica"/>
          <w:color w:val="000000"/>
          <w:sz w:val="24"/>
          <w:szCs w:val="24"/>
          <w:rtl w:val="0"/>
        </w:rPr>
        <w:t xml:space="preserve">Name(s) of Fellowship Supervisor(s)</w:t>
      </w:r>
    </w:p>
    <w:p w:rsidR="00000000" w:rsidDel="00000000" w:rsidP="00000000" w:rsidRDefault="00000000" w:rsidRPr="00000000" w14:paraId="00000009">
      <w:pPr>
        <w:pStyle w:val="Heading2"/>
        <w:widowControl w:val="1"/>
        <w:numPr>
          <w:ilvl w:val="0"/>
          <w:numId w:val="1"/>
        </w:numPr>
        <w:shd w:fill="ffffff" w:val="clear"/>
        <w:spacing w:after="0" w:afterAutospacing="0" w:before="0" w:line="360" w:lineRule="auto"/>
        <w:ind w:left="720" w:hanging="360"/>
        <w:rPr>
          <w:rFonts w:ascii="Helvetica" w:cs="Helvetica" w:eastAsia="Helvetica" w:hAnsi="Helvetica"/>
          <w:color w:val="000000"/>
          <w:sz w:val="24"/>
          <w:szCs w:val="24"/>
        </w:rPr>
      </w:pPr>
      <w:bookmarkStart w:colFirst="0" w:colLast="0" w:name="_kj17qb5jnqxx" w:id="6"/>
      <w:bookmarkEnd w:id="6"/>
      <w:r w:rsidDel="00000000" w:rsidR="00000000" w:rsidRPr="00000000">
        <w:rPr>
          <w:rFonts w:ascii="Helvetica" w:cs="Helvetica" w:eastAsia="Helvetica" w:hAnsi="Helvetica"/>
          <w:color w:val="000000"/>
          <w:sz w:val="24"/>
          <w:szCs w:val="24"/>
          <w:rtl w:val="0"/>
        </w:rPr>
        <w:t xml:space="preserve">Email(s) of Fellowship Supervisor(s)</w:t>
      </w:r>
    </w:p>
    <w:p w:rsidR="00000000" w:rsidDel="00000000" w:rsidP="00000000" w:rsidRDefault="00000000" w:rsidRPr="00000000" w14:paraId="0000000A">
      <w:pPr>
        <w:pStyle w:val="Heading2"/>
        <w:widowControl w:val="1"/>
        <w:numPr>
          <w:ilvl w:val="0"/>
          <w:numId w:val="1"/>
        </w:numPr>
        <w:shd w:fill="ffffff" w:val="clear"/>
        <w:spacing w:after="0" w:afterAutospacing="0" w:before="0" w:line="360" w:lineRule="auto"/>
        <w:ind w:left="720" w:hanging="360"/>
        <w:rPr>
          <w:rFonts w:ascii="Helvetica" w:cs="Helvetica" w:eastAsia="Helvetica" w:hAnsi="Helvetica"/>
          <w:color w:val="000000"/>
          <w:sz w:val="24"/>
          <w:szCs w:val="24"/>
        </w:rPr>
      </w:pPr>
      <w:bookmarkStart w:colFirst="0" w:colLast="0" w:name="_g8itfwntst38" w:id="7"/>
      <w:bookmarkEnd w:id="7"/>
      <w:r w:rsidDel="00000000" w:rsidR="00000000" w:rsidRPr="00000000">
        <w:rPr>
          <w:rFonts w:ascii="Helvetica" w:cs="Helvetica" w:eastAsia="Helvetica" w:hAnsi="Helvetica"/>
          <w:color w:val="000000"/>
          <w:sz w:val="24"/>
          <w:szCs w:val="24"/>
          <w:rtl w:val="0"/>
        </w:rPr>
        <w:t xml:space="preserve">Name of Fiscal Point of Contact for California Sea Grant</w:t>
      </w:r>
    </w:p>
    <w:p w:rsidR="00000000" w:rsidDel="00000000" w:rsidP="00000000" w:rsidRDefault="00000000" w:rsidRPr="00000000" w14:paraId="0000000B">
      <w:pPr>
        <w:pStyle w:val="Heading2"/>
        <w:widowControl w:val="1"/>
        <w:numPr>
          <w:ilvl w:val="0"/>
          <w:numId w:val="1"/>
        </w:numPr>
        <w:shd w:fill="ffffff" w:val="clear"/>
        <w:spacing w:after="180" w:before="0" w:line="360" w:lineRule="auto"/>
        <w:ind w:left="720" w:hanging="360"/>
        <w:rPr>
          <w:rFonts w:ascii="Helvetica" w:cs="Helvetica" w:eastAsia="Helvetica" w:hAnsi="Helvetica"/>
          <w:color w:val="000000"/>
          <w:sz w:val="24"/>
          <w:szCs w:val="24"/>
        </w:rPr>
      </w:pPr>
      <w:bookmarkStart w:colFirst="0" w:colLast="0" w:name="_k9ja1zv2fh5" w:id="8"/>
      <w:bookmarkEnd w:id="8"/>
      <w:r w:rsidDel="00000000" w:rsidR="00000000" w:rsidRPr="00000000">
        <w:rPr>
          <w:rFonts w:ascii="Helvetica" w:cs="Helvetica" w:eastAsia="Helvetica" w:hAnsi="Helvetica"/>
          <w:color w:val="000000"/>
          <w:sz w:val="24"/>
          <w:szCs w:val="24"/>
          <w:rtl w:val="0"/>
        </w:rPr>
        <w:t xml:space="preserve">Email of Fiscal Point of Contact for California Sea Grant</w:t>
      </w:r>
    </w:p>
    <w:p w:rsidR="00000000" w:rsidDel="00000000" w:rsidP="00000000" w:rsidRDefault="00000000" w:rsidRPr="00000000" w14:paraId="0000000C">
      <w:pPr>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pStyle w:val="Heading1"/>
        <w:widowControl w:val="1"/>
        <w:shd w:fill="ffffff" w:val="clear"/>
        <w:spacing w:before="0" w:line="288" w:lineRule="auto"/>
        <w:rPr>
          <w:b w:val="1"/>
          <w:color w:val="006a96"/>
          <w:sz w:val="32"/>
          <w:szCs w:val="32"/>
        </w:rPr>
      </w:pPr>
      <w:bookmarkStart w:colFirst="0" w:colLast="0" w:name="_v3no4g9k0bww" w:id="9"/>
      <w:bookmarkEnd w:id="9"/>
      <w:r w:rsidDel="00000000" w:rsidR="00000000" w:rsidRPr="00000000">
        <w:rPr>
          <w:b w:val="1"/>
          <w:color w:val="006a96"/>
          <w:sz w:val="32"/>
          <w:szCs w:val="32"/>
          <w:rtl w:val="0"/>
        </w:rPr>
        <w:t xml:space="preserve">Fellowship Position Description</w:t>
      </w:r>
    </w:p>
    <w:p w:rsidR="00000000" w:rsidDel="00000000" w:rsidP="00000000" w:rsidRDefault="00000000" w:rsidRPr="00000000" w14:paraId="0000000E">
      <w:pPr>
        <w:keepNext w:val="0"/>
        <w:widowControl w:val="0"/>
        <w:shd w:fill="ffffff" w:val="clear"/>
        <w:spacing w:after="200" w:before="0" w:line="240" w:lineRule="auto"/>
        <w:ind w:left="0" w:firstLine="0"/>
        <w:rPr>
          <w:rFonts w:ascii="Helvetica" w:cs="Helvetica" w:eastAsia="Helvetica" w:hAnsi="Helvetica"/>
          <w:color w:val="000000"/>
          <w:sz w:val="24"/>
          <w:szCs w:val="24"/>
        </w:rPr>
      </w:pPr>
      <w:r w:rsidDel="00000000" w:rsidR="00000000" w:rsidRPr="00000000">
        <w:rPr>
          <w:rFonts w:ascii="Helvetica" w:cs="Helvetica" w:eastAsia="Helvetica" w:hAnsi="Helvetica"/>
          <w:color w:val="000000"/>
          <w:sz w:val="24"/>
          <w:szCs w:val="24"/>
          <w:rtl w:val="0"/>
        </w:rPr>
        <w:t xml:space="preserve">If selected as a participating host, this description will be made available as submitted to prospective fellowship applicants.</w:t>
      </w:r>
    </w:p>
    <w:p w:rsidR="00000000" w:rsidDel="00000000" w:rsidP="00000000" w:rsidRDefault="00000000" w:rsidRPr="00000000" w14:paraId="0000000F">
      <w:pPr>
        <w:keepNext w:val="0"/>
        <w:widowControl w:val="0"/>
        <w:shd w:fill="ffffff" w:val="clear"/>
        <w:spacing w:after="200" w:before="0" w:line="240" w:lineRule="auto"/>
        <w:ind w:left="0" w:firstLine="0"/>
        <w:rPr>
          <w:rFonts w:ascii="Helvetica" w:cs="Helvetica" w:eastAsia="Helvetica" w:hAnsi="Helvetica"/>
          <w:color w:val="000000"/>
          <w:sz w:val="24"/>
          <w:szCs w:val="24"/>
        </w:rPr>
      </w:pPr>
      <w:r w:rsidDel="00000000" w:rsidR="00000000" w:rsidRPr="00000000">
        <w:rPr>
          <w:rFonts w:ascii="Helvetica" w:cs="Helvetica" w:eastAsia="Helvetica" w:hAnsi="Helvetica"/>
          <w:color w:val="000000"/>
          <w:sz w:val="24"/>
          <w:szCs w:val="24"/>
          <w:rtl w:val="0"/>
        </w:rPr>
        <w:t xml:space="preserve">The position description should provide a position title (i.e. Aquaculture and Blue Technology Fellow), detailed description of the fellow’s role and responsibilities, and potential projects throughout the year.</w:t>
      </w:r>
    </w:p>
    <w:p w:rsidR="00000000" w:rsidDel="00000000" w:rsidP="00000000" w:rsidRDefault="00000000" w:rsidRPr="00000000" w14:paraId="00000010">
      <w:pPr>
        <w:keepNext w:val="0"/>
        <w:widowControl w:val="0"/>
        <w:shd w:fill="ffffff" w:val="clear"/>
        <w:spacing w:after="200" w:before="0" w:line="240" w:lineRule="auto"/>
        <w:ind w:left="0" w:firstLine="0"/>
        <w:rPr>
          <w:rFonts w:ascii="Helvetica" w:cs="Helvetica" w:eastAsia="Helvetica" w:hAnsi="Helvetica"/>
          <w:color w:val="000000"/>
          <w:sz w:val="24"/>
          <w:szCs w:val="24"/>
        </w:rPr>
      </w:pPr>
      <w:r w:rsidDel="00000000" w:rsidR="00000000" w:rsidRPr="00000000">
        <w:rPr>
          <w:rFonts w:ascii="Helvetica" w:cs="Helvetica" w:eastAsia="Helvetica" w:hAnsi="Helvetica"/>
          <w:color w:val="000000"/>
          <w:sz w:val="24"/>
          <w:szCs w:val="24"/>
          <w:rtl w:val="0"/>
        </w:rPr>
        <w:t xml:space="preserve">Details on the working location/expectations of the fellow. (i.e. virtual schedule, hybrid schedule, in-person schedule, and whether the fellow is required to relocate for the fellowship)</w:t>
      </w:r>
    </w:p>
    <w:p w:rsidR="00000000" w:rsidDel="00000000" w:rsidP="00000000" w:rsidRDefault="00000000" w:rsidRPr="00000000" w14:paraId="00000011">
      <w:pPr>
        <w:widowControl w:val="1"/>
        <w:shd w:fill="ffffff" w:val="clear"/>
        <w:spacing w:after="0" w:before="280" w:line="240" w:lineRule="auto"/>
        <w:rPr>
          <w:rFonts w:ascii="Helvetica" w:cs="Helvetica" w:eastAsia="Helvetica" w:hAnsi="Helvetica"/>
          <w:color w:val="000000"/>
          <w:sz w:val="24"/>
          <w:szCs w:val="24"/>
        </w:rPr>
      </w:pPr>
      <w:r w:rsidDel="00000000" w:rsidR="00000000" w:rsidRPr="00000000">
        <w:rPr>
          <w:rFonts w:ascii="Helvetica" w:cs="Helvetica" w:eastAsia="Helvetica" w:hAnsi="Helvetica"/>
          <w:color w:val="000000"/>
          <w:sz w:val="24"/>
          <w:szCs w:val="24"/>
          <w:rtl w:val="0"/>
        </w:rPr>
        <w:t xml:space="preserve">This position description should serve as an opportunity to describe how the position serves as a valuable educational and professional development opportunity, offering hands-on experience and mentorship in a dynamic environment. In addition to including the practical skills fellows will develop, the position description should include potential professional development opportunities, including specialized trainings, workshops, meetings, and trips that enhance the fellows learning and career readiness. Host agencies bring a wealth of experience in mentoring, guiding, and developing young professionals, providing structured support and exposure to industry best practices. Through their positions, fellows should be building a strong foundation for their future careers while expanding their professional networks and knowledge.</w:t>
      </w:r>
    </w:p>
    <w:p w:rsidR="00000000" w:rsidDel="00000000" w:rsidP="00000000" w:rsidRDefault="00000000" w:rsidRPr="00000000" w14:paraId="00000012">
      <w:pPr>
        <w:widowControl w:val="1"/>
        <w:shd w:fill="ffffff" w:val="clear"/>
        <w:spacing w:after="540" w:before="280" w:line="240" w:lineRule="auto"/>
        <w:rPr>
          <w:rFonts w:ascii="Helvetica" w:cs="Helvetica" w:eastAsia="Helvetica" w:hAnsi="Helvetica"/>
          <w:color w:val="000000"/>
          <w:sz w:val="24"/>
          <w:szCs w:val="24"/>
        </w:rPr>
      </w:pPr>
      <w:r w:rsidDel="00000000" w:rsidR="00000000" w:rsidRPr="00000000">
        <w:rPr>
          <w:rFonts w:ascii="Helvetica" w:cs="Helvetica" w:eastAsia="Helvetica" w:hAnsi="Helvetica"/>
          <w:color w:val="000000"/>
          <w:sz w:val="24"/>
          <w:szCs w:val="24"/>
          <w:rtl w:val="0"/>
        </w:rPr>
        <w:t xml:space="preserve">This position description is the first “touch point” between finalists and state agencies.</w:t>
      </w:r>
    </w:p>
    <w:p w:rsidR="00000000" w:rsidDel="00000000" w:rsidP="00000000" w:rsidRDefault="00000000" w:rsidRPr="00000000" w14:paraId="00000013">
      <w:pPr>
        <w:keepNext w:val="0"/>
        <w:widowControl w:val="0"/>
        <w:shd w:fill="ffffff" w:val="clear"/>
        <w:spacing w:before="0" w:line="240" w:lineRule="auto"/>
        <w:ind w:left="0" w:firstLine="0"/>
        <w:rPr>
          <w:rFonts w:ascii="Helvetica" w:cs="Helvetica" w:eastAsia="Helvetica" w:hAnsi="Helvetica"/>
          <w:color w:val="000000"/>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pStyle w:val="Heading1"/>
        <w:widowControl w:val="1"/>
        <w:shd w:fill="ffffff" w:val="clear"/>
        <w:spacing w:before="0" w:line="276" w:lineRule="auto"/>
        <w:rPr>
          <w:b w:val="1"/>
          <w:color w:val="006a96"/>
          <w:sz w:val="32"/>
          <w:szCs w:val="32"/>
        </w:rPr>
      </w:pPr>
      <w:bookmarkStart w:colFirst="0" w:colLast="0" w:name="_clq67niyb0" w:id="10"/>
      <w:bookmarkEnd w:id="10"/>
      <w:r w:rsidDel="00000000" w:rsidR="00000000" w:rsidRPr="00000000">
        <w:rPr>
          <w:b w:val="1"/>
          <w:color w:val="006a96"/>
          <w:sz w:val="32"/>
          <w:szCs w:val="32"/>
          <w:rtl w:val="0"/>
        </w:rPr>
        <w:t xml:space="preserve">Statement of Proposed Financial Contribution</w:t>
      </w:r>
    </w:p>
    <w:p w:rsidR="00000000" w:rsidDel="00000000" w:rsidP="00000000" w:rsidRDefault="00000000" w:rsidRPr="00000000" w14:paraId="00000015">
      <w:pPr>
        <w:widowControl w:val="1"/>
        <w:shd w:fill="ffffff" w:val="clear"/>
        <w:spacing w:before="0" w:line="276" w:lineRule="auto"/>
        <w:ind w:left="0" w:firstLine="0"/>
        <w:rPr>
          <w:rFonts w:ascii="Helvetica" w:cs="Helvetica" w:eastAsia="Helvetica" w:hAnsi="Helvetica"/>
          <w:color w:val="000000"/>
          <w:sz w:val="24"/>
          <w:szCs w:val="24"/>
        </w:rPr>
      </w:pPr>
      <w:r w:rsidDel="00000000" w:rsidR="00000000" w:rsidRPr="00000000">
        <w:rPr>
          <w:rFonts w:ascii="Helvetica" w:cs="Helvetica" w:eastAsia="Helvetica" w:hAnsi="Helvetica"/>
          <w:color w:val="000000"/>
          <w:sz w:val="24"/>
          <w:szCs w:val="24"/>
          <w:rtl w:val="0"/>
        </w:rPr>
        <w:t xml:space="preserve">The statement should include the total dollar amount of proposed financial commitment, as well as the source of proposed funding. For example, federal, state, private, NGO, etc.</w:t>
      </w:r>
    </w:p>
    <w:p w:rsidR="00000000" w:rsidDel="00000000" w:rsidP="00000000" w:rsidRDefault="00000000" w:rsidRPr="00000000" w14:paraId="00000016">
      <w:pPr>
        <w:widowControl w:val="1"/>
        <w:shd w:fill="ffffff" w:val="clear"/>
        <w:spacing w:before="0" w:line="276" w:lineRule="auto"/>
        <w:ind w:left="0" w:firstLine="0"/>
        <w:rPr>
          <w:rFonts w:ascii="Helvetica" w:cs="Helvetica" w:eastAsia="Helvetica" w:hAnsi="Helvetica"/>
          <w:color w:val="000000"/>
          <w:sz w:val="24"/>
          <w:szCs w:val="24"/>
        </w:rPr>
      </w:pPr>
      <w:r w:rsidDel="00000000" w:rsidR="00000000" w:rsidRPr="00000000">
        <w:rPr>
          <w:rtl w:val="0"/>
        </w:rPr>
      </w:r>
    </w:p>
    <w:p w:rsidR="00000000" w:rsidDel="00000000" w:rsidP="00000000" w:rsidRDefault="00000000" w:rsidRPr="00000000" w14:paraId="00000017">
      <w:pPr>
        <w:widowControl w:val="1"/>
        <w:shd w:fill="ffffff" w:val="clear"/>
        <w:spacing w:before="0" w:line="276" w:lineRule="auto"/>
        <w:ind w:left="0" w:firstLine="0"/>
        <w:rPr>
          <w:rFonts w:ascii="Helvetica" w:cs="Helvetica" w:eastAsia="Helvetica" w:hAnsi="Helvetica"/>
          <w:color w:val="000000"/>
          <w:sz w:val="24"/>
          <w:szCs w:val="24"/>
        </w:rPr>
      </w:pPr>
      <w:r w:rsidDel="00000000" w:rsidR="00000000" w:rsidRPr="00000000">
        <w:rPr>
          <w:rFonts w:ascii="Helvetica" w:cs="Helvetica" w:eastAsia="Helvetica" w:hAnsi="Helvetica"/>
          <w:color w:val="000000"/>
          <w:sz w:val="24"/>
          <w:szCs w:val="24"/>
          <w:rtl w:val="0"/>
        </w:rPr>
        <w:t xml:space="preserve">Hosts are required to provide at least 75% of the entire cost of the (first) 12-month fellowship (including stipend, health insurance reimbursement, travel costs, administrative support and applicable IDC). Hosts must pay 100% of the costs for any additional fellowship(s) and/or extensions.</w:t>
      </w:r>
    </w:p>
    <w:p w:rsidR="00000000" w:rsidDel="00000000" w:rsidP="00000000" w:rsidRDefault="00000000" w:rsidRPr="00000000" w14:paraId="00000018">
      <w:pPr>
        <w:widowControl w:val="1"/>
        <w:shd w:fill="ffffff" w:val="clear"/>
        <w:spacing w:before="0" w:line="288" w:lineRule="auto"/>
        <w:ind w:left="1440" w:firstLine="0"/>
        <w:rPr>
          <w:rFonts w:ascii="Helvetica" w:cs="Helvetica" w:eastAsia="Helvetica" w:hAnsi="Helvetica"/>
          <w:color w:val="182b49"/>
          <w:sz w:val="27"/>
          <w:szCs w:val="27"/>
        </w:rPr>
      </w:pPr>
      <w:r w:rsidDel="00000000" w:rsidR="00000000" w:rsidRPr="00000000">
        <w:rPr>
          <w:rtl w:val="0"/>
        </w:rPr>
      </w:r>
    </w:p>
    <w:p w:rsidR="00000000" w:rsidDel="00000000" w:rsidP="00000000" w:rsidRDefault="00000000" w:rsidRPr="00000000" w14:paraId="00000019">
      <w:pPr>
        <w:widowControl w:val="1"/>
        <w:shd w:fill="ffffff" w:val="clear"/>
        <w:spacing w:after="180" w:before="0" w:line="276" w:lineRule="auto"/>
        <w:rPr>
          <w:rFonts w:ascii="Helvetica" w:cs="Helvetica" w:eastAsia="Helvetica" w:hAnsi="Helvetica"/>
          <w:color w:val="484949"/>
          <w:sz w:val="27"/>
          <w:szCs w:val="27"/>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headerReference r:id="rId6" w:type="first"/>
      <w:footerReference r:id="rId7" w:type="default"/>
      <w:footerReference r:id="rId8"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Helvetica"/>
  <w:font w:name="Oswald">
    <w:embedRegular w:fontKey="{00000000-0000-0000-0000-000000000000}" r:id="rId1" w:subsetted="0"/>
    <w:embedBold w:fontKey="{00000000-0000-0000-0000-000000000000}" r:id="rId2" w:subsetted="0"/>
  </w:font>
  <w:font w:name="Droid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pStyle w:val="Heading4"/>
      <w:pageBreakBefore w:val="0"/>
      <w:pBdr>
        <w:top w:space="0" w:sz="0" w:val="nil"/>
        <w:left w:space="0" w:sz="0" w:val="nil"/>
        <w:bottom w:space="0" w:sz="0" w:val="nil"/>
        <w:right w:space="0" w:sz="0" w:val="nil"/>
        <w:between w:space="0" w:sz="0" w:val="nil"/>
      </w:pBdr>
      <w:shd w:fill="auto" w:val="clear"/>
      <w:jc w:val="right"/>
      <w:rPr>
        <w:b w:val="1"/>
      </w:rPr>
    </w:pPr>
    <w:bookmarkStart w:colFirst="0" w:colLast="0" w:name="_37o5xb65948r" w:id="11"/>
    <w:bookmarkEnd w:id="11"/>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Style w:val="Heading4"/>
      <w:pageBreakBefore w:val="0"/>
      <w:pBdr>
        <w:top w:space="0" w:sz="0" w:val="nil"/>
        <w:left w:space="0" w:sz="0" w:val="nil"/>
        <w:bottom w:space="0" w:sz="0" w:val="nil"/>
        <w:right w:space="0" w:sz="0" w:val="nil"/>
        <w:between w:space="0" w:sz="0" w:val="nil"/>
      </w:pBdr>
      <w:shd w:fill="auto" w:val="clear"/>
      <w:jc w:val="right"/>
      <w:rPr/>
    </w:pPr>
    <w:bookmarkStart w:colFirst="0" w:colLast="0" w:name="_en3vqnuvyuya" w:id="12"/>
    <w:bookmarkEnd w:id="12"/>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jc w:val="center"/>
      <w:rPr/>
    </w:pPr>
    <w:r w:rsidDel="00000000" w:rsidR="00000000" w:rsidRPr="00000000">
      <w:rPr/>
      <w:drawing>
        <wp:inline distB="114300" distT="114300" distL="114300" distR="114300">
          <wp:extent cx="1881188" cy="92853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81188" cy="92853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Droid Serif" w:cs="Droid Serif" w:eastAsia="Droid Serif" w:hAnsi="Droid Serif"/>
        <w:color w:val="666666"/>
        <w:sz w:val="22"/>
        <w:szCs w:val="22"/>
        <w:lang w:val="en"/>
      </w:rPr>
    </w:rPrDefault>
    <w:pPrDefault>
      <w:pPr>
        <w:widowControl w:val="0"/>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Rule="auto"/>
    </w:pPr>
    <w:rPr>
      <w:rFonts w:ascii="Oswald" w:cs="Oswald" w:eastAsia="Oswald" w:hAnsi="Oswald"/>
      <w:color w:val="b45f06"/>
      <w:sz w:val="28"/>
      <w:szCs w:val="28"/>
    </w:rPr>
  </w:style>
  <w:style w:type="paragraph" w:styleId="Heading2">
    <w:name w:val="heading 2"/>
    <w:basedOn w:val="Normal"/>
    <w:next w:val="Normal"/>
    <w:pPr>
      <w:pageBreakBefore w:val="0"/>
      <w:spacing w:after="0" w:line="240" w:lineRule="auto"/>
    </w:pPr>
    <w:rPr>
      <w:rFonts w:ascii="Oswald" w:cs="Oswald" w:eastAsia="Oswald" w:hAnsi="Oswald"/>
      <w:color w:val="783f04"/>
    </w:rPr>
  </w:style>
  <w:style w:type="paragraph" w:styleId="Heading3">
    <w:name w:val="heading 3"/>
    <w:basedOn w:val="Normal"/>
    <w:next w:val="Normal"/>
    <w:pPr>
      <w:pageBreakBefore w:val="0"/>
      <w:spacing w:line="240" w:lineRule="auto"/>
      <w:jc w:val="center"/>
    </w:pPr>
    <w:rPr>
      <w:b w:val="1"/>
      <w:color w:val="783f04"/>
      <w:sz w:val="36"/>
      <w:szCs w:val="36"/>
    </w:rPr>
  </w:style>
  <w:style w:type="paragraph" w:styleId="Heading4">
    <w:name w:val="heading 4"/>
    <w:basedOn w:val="Normal"/>
    <w:next w:val="Normal"/>
    <w:pPr>
      <w:pageBreakBefore w:val="0"/>
    </w:pPr>
    <w:rPr>
      <w:rFonts w:ascii="Oswald" w:cs="Oswald" w:eastAsia="Oswald" w:hAnsi="Oswald"/>
      <w:sz w:val="22"/>
      <w:szCs w:val="22"/>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line="240" w:lineRule="auto"/>
      <w:jc w:val="center"/>
    </w:pPr>
    <w:rPr>
      <w:rFonts w:ascii="Oswald" w:cs="Oswald" w:eastAsia="Oswald" w:hAnsi="Oswald"/>
      <w:color w:val="b45f06"/>
      <w:sz w:val="84"/>
      <w:szCs w:val="84"/>
    </w:rPr>
  </w:style>
  <w:style w:type="paragraph" w:styleId="Subtitle">
    <w:name w:val="Subtitle"/>
    <w:basedOn w:val="Normal"/>
    <w:next w:val="Normal"/>
    <w:pPr>
      <w:pageBreakBefore w:val="0"/>
      <w:spacing w:before="120" w:lineRule="auto"/>
      <w:jc w:val="center"/>
    </w:pPr>
    <w:rPr>
      <w:i w:val="1"/>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